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5E" w:rsidRDefault="007C775E" w:rsidP="007C77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для выпускников медицинских колледжей</w:t>
      </w:r>
    </w:p>
    <w:p w:rsidR="007C775E" w:rsidRDefault="007C775E" w:rsidP="007C77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75E">
        <w:rPr>
          <w:rFonts w:ascii="Times New Roman" w:hAnsi="Times New Roman" w:cs="Times New Roman"/>
          <w:b/>
          <w:sz w:val="28"/>
          <w:szCs w:val="28"/>
        </w:rPr>
        <w:t>«Техника парентеральных инъекций»</w:t>
      </w:r>
    </w:p>
    <w:p w:rsidR="007C775E" w:rsidRPr="007C775E" w:rsidRDefault="007C775E" w:rsidP="007C77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7C775E" w:rsidRPr="00C71252" w:rsidTr="00FB54F1">
        <w:trPr>
          <w:trHeight w:val="344"/>
        </w:trPr>
        <w:tc>
          <w:tcPr>
            <w:tcW w:w="709" w:type="dxa"/>
          </w:tcPr>
          <w:p w:rsidR="007C775E" w:rsidRPr="00C71252" w:rsidRDefault="007C775E" w:rsidP="00FB54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5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77" w:type="dxa"/>
          </w:tcPr>
          <w:p w:rsidR="007C775E" w:rsidRPr="00C71252" w:rsidRDefault="007C775E" w:rsidP="00FB54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6237" w:type="dxa"/>
          </w:tcPr>
          <w:p w:rsidR="007C775E" w:rsidRPr="00C71252" w:rsidRDefault="007C775E" w:rsidP="00FB54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5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критерии выполнения</w:t>
            </w:r>
          </w:p>
        </w:tc>
      </w:tr>
      <w:tr w:rsidR="007C775E" w:rsidRPr="00C71252" w:rsidTr="00FB54F1">
        <w:trPr>
          <w:trHeight w:val="344"/>
        </w:trPr>
        <w:tc>
          <w:tcPr>
            <w:tcW w:w="9923" w:type="dxa"/>
            <w:gridSpan w:val="3"/>
          </w:tcPr>
          <w:p w:rsidR="007C775E" w:rsidRPr="00C71252" w:rsidRDefault="007C775E" w:rsidP="00FB54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мероприятия</w:t>
            </w:r>
          </w:p>
        </w:tc>
      </w:tr>
      <w:tr w:rsidR="007C775E" w:rsidRPr="00C71252" w:rsidTr="00FB54F1">
        <w:trPr>
          <w:trHeight w:val="3149"/>
        </w:trPr>
        <w:tc>
          <w:tcPr>
            <w:tcW w:w="709" w:type="dxa"/>
          </w:tcPr>
          <w:p w:rsidR="007C775E" w:rsidRPr="00314F31" w:rsidRDefault="007C775E" w:rsidP="00FB54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14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C775E" w:rsidRPr="008740AF" w:rsidRDefault="00752C1F" w:rsidP="00FB54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Сообщить пациенту необходимую информацию о предстоящей процедуре</w:t>
            </w:r>
          </w:p>
        </w:tc>
        <w:tc>
          <w:tcPr>
            <w:tcW w:w="6237" w:type="dxa"/>
          </w:tcPr>
          <w:p w:rsidR="000E3C4F" w:rsidRDefault="000E3C4F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Поздороваться, представиться</w:t>
            </w:r>
            <w:r w:rsidR="00924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C4F" w:rsidRDefault="000E3C4F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C4F">
              <w:rPr>
                <w:rFonts w:ascii="Times New Roman" w:hAnsi="Times New Roman" w:cs="Times New Roman"/>
                <w:sz w:val="24"/>
                <w:szCs w:val="24"/>
              </w:rPr>
              <w:t>Установить доверительные отношения с пациентом, используя вербальные и невербальные методы (жесты, мимика,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икосновения, зрительный контакт)</w:t>
            </w:r>
            <w:r w:rsidR="00924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EC7" w:rsidRDefault="00FE7558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Межличностная дистанция для проведения</w:t>
            </w:r>
            <w:r w:rsidR="00857B7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– личная (45</w:t>
            </w:r>
            <w:r w:rsidR="00924EC7">
              <w:rPr>
                <w:rFonts w:ascii="Times New Roman" w:hAnsi="Times New Roman" w:cs="Times New Roman"/>
                <w:sz w:val="24"/>
                <w:szCs w:val="24"/>
              </w:rPr>
              <w:t>-120 см);</w:t>
            </w:r>
          </w:p>
          <w:p w:rsidR="007C775E" w:rsidRDefault="000E3C4F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C4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ход процедуры пациенту,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C1F">
              <w:rPr>
                <w:rFonts w:ascii="Times New Roman" w:hAnsi="Times New Roman" w:cs="Times New Roman"/>
                <w:sz w:val="24"/>
                <w:szCs w:val="24"/>
              </w:rPr>
              <w:t>олучить согласие пациента</w:t>
            </w:r>
            <w:r w:rsidR="00924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C4F" w:rsidRDefault="000E3C4F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Убедиться в отсутствии противопоказаний (нарушение целостности кожных покровов, наличие патологических элементов, нарушение сознания)</w:t>
            </w:r>
            <w:r w:rsidR="00857B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B7A" w:rsidRDefault="00857B7A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занять удобное положение для проведения манипуляции (в зависимости</w:t>
            </w:r>
            <w:r w:rsidR="00FE7558">
              <w:rPr>
                <w:rFonts w:ascii="Times New Roman" w:hAnsi="Times New Roman" w:cs="Times New Roman"/>
                <w:sz w:val="24"/>
                <w:szCs w:val="24"/>
              </w:rPr>
              <w:t xml:space="preserve"> от техники введения препарата);</w:t>
            </w:r>
          </w:p>
          <w:p w:rsidR="00FE7558" w:rsidRPr="004676E4" w:rsidRDefault="00FE7558" w:rsidP="000E3C4F">
            <w:pPr>
              <w:pStyle w:val="a3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информированное согласие пациента.</w:t>
            </w:r>
          </w:p>
        </w:tc>
      </w:tr>
      <w:tr w:rsidR="00752C1F" w:rsidRPr="00C71252" w:rsidTr="00FB54F1">
        <w:trPr>
          <w:trHeight w:val="564"/>
        </w:trPr>
        <w:tc>
          <w:tcPr>
            <w:tcW w:w="709" w:type="dxa"/>
          </w:tcPr>
          <w:p w:rsidR="00752C1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52C1F" w:rsidRPr="008740A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0AF">
              <w:rPr>
                <w:rFonts w:ascii="Times New Roman" w:hAnsi="Times New Roman" w:cs="Times New Roman"/>
                <w:sz w:val="24"/>
                <w:szCs w:val="24"/>
              </w:rPr>
              <w:t>Подготовка рук к проведению процедуры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антисептика,</w:t>
            </w:r>
            <w:r w:rsidRPr="008740AF">
              <w:rPr>
                <w:rFonts w:ascii="Times New Roman" w:hAnsi="Times New Roman" w:cs="Times New Roman"/>
                <w:sz w:val="24"/>
                <w:szCs w:val="24"/>
              </w:rPr>
              <w:t xml:space="preserve"> надевание перчаток)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52C1F" w:rsidRDefault="000E3C4F" w:rsidP="00752C1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Вымыть руки </w:t>
            </w:r>
            <w:r w:rsidR="00752C1F" w:rsidRPr="008740AF">
              <w:rPr>
                <w:rFonts w:ascii="Times New Roman" w:hAnsi="Times New Roman" w:cs="Times New Roman"/>
                <w:sz w:val="24"/>
                <w:szCs w:val="24"/>
              </w:rPr>
              <w:t>под проточной водой (</w:t>
            </w:r>
            <w:r w:rsidR="00752C1F">
              <w:rPr>
                <w:rFonts w:ascii="Times New Roman" w:hAnsi="Times New Roman" w:cs="Times New Roman"/>
                <w:sz w:val="24"/>
                <w:szCs w:val="24"/>
              </w:rPr>
              <w:t>30 сек- 1</w:t>
            </w:r>
            <w:r w:rsidR="00752C1F" w:rsidRPr="008740A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  <w:p w:rsidR="00752C1F" w:rsidRPr="004676E4" w:rsidRDefault="00752C1F" w:rsidP="00752C1F">
            <w:pPr>
              <w:pStyle w:val="a3"/>
              <w:tabs>
                <w:tab w:val="left" w:pos="459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6E4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мытья рук:</w:t>
            </w:r>
          </w:p>
          <w:p w:rsidR="00752C1F" w:rsidRPr="004676E4" w:rsidRDefault="00752C1F" w:rsidP="00752C1F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6E4">
              <w:rPr>
                <w:rFonts w:ascii="Times New Roman" w:hAnsi="Times New Roman" w:cs="Times New Roman"/>
                <w:sz w:val="24"/>
                <w:szCs w:val="24"/>
              </w:rPr>
              <w:t>Намочить руки и нанести жидкое мыло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дозатора;</w:t>
            </w:r>
          </w:p>
          <w:p w:rsidR="00752C1F" w:rsidRPr="004676E4" w:rsidRDefault="00752C1F" w:rsidP="00752C1F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6E4">
              <w:rPr>
                <w:rFonts w:ascii="Times New Roman" w:hAnsi="Times New Roman" w:cs="Times New Roman"/>
                <w:sz w:val="24"/>
                <w:szCs w:val="24"/>
              </w:rPr>
              <w:t>Намылить руки с обеих сторон, между пальцами, рука об руку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C1F" w:rsidRPr="004676E4" w:rsidRDefault="00752C1F" w:rsidP="00752C1F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6E4">
              <w:rPr>
                <w:rFonts w:ascii="Times New Roman" w:hAnsi="Times New Roman" w:cs="Times New Roman"/>
                <w:sz w:val="24"/>
                <w:szCs w:val="24"/>
              </w:rPr>
              <w:t>Смыть мыло и высушить бумажной салфетк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>ой одноразового пользования;</w:t>
            </w:r>
          </w:p>
          <w:p w:rsidR="00752C1F" w:rsidRDefault="00752C1F" w:rsidP="00752C1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40AF">
              <w:rPr>
                <w:rFonts w:ascii="Times New Roman" w:hAnsi="Times New Roman" w:cs="Times New Roman"/>
                <w:sz w:val="24"/>
                <w:szCs w:val="24"/>
              </w:rPr>
              <w:t>Обработать руки дезинфицирующим раствором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дозатора;</w:t>
            </w:r>
          </w:p>
          <w:p w:rsidR="00752C1F" w:rsidRPr="004676E4" w:rsidRDefault="00752C1F" w:rsidP="00752C1F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40AF">
              <w:rPr>
                <w:rFonts w:ascii="Times New Roman" w:hAnsi="Times New Roman" w:cs="Times New Roman"/>
                <w:sz w:val="24"/>
                <w:szCs w:val="24"/>
              </w:rPr>
              <w:t xml:space="preserve">Надеть 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перчатки.</w:t>
            </w:r>
          </w:p>
        </w:tc>
      </w:tr>
      <w:tr w:rsidR="00752C1F" w:rsidRPr="00C71252" w:rsidTr="00FB54F1">
        <w:trPr>
          <w:trHeight w:val="564"/>
        </w:trPr>
        <w:tc>
          <w:tcPr>
            <w:tcW w:w="709" w:type="dxa"/>
          </w:tcPr>
          <w:p w:rsidR="00752C1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52C1F" w:rsidRPr="008740A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лекарственного средства.</w:t>
            </w:r>
          </w:p>
        </w:tc>
        <w:tc>
          <w:tcPr>
            <w:tcW w:w="6237" w:type="dxa"/>
          </w:tcPr>
          <w:p w:rsidR="000E3C4F" w:rsidRDefault="00752C1F" w:rsidP="000E3C4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E3C4F">
              <w:rPr>
                <w:rFonts w:ascii="Times New Roman" w:hAnsi="Times New Roman" w:cs="Times New Roman"/>
                <w:sz w:val="24"/>
                <w:szCs w:val="24"/>
              </w:rPr>
              <w:t>ерить лекарственное средство на:</w:t>
            </w:r>
          </w:p>
          <w:p w:rsidR="000E3C4F" w:rsidRDefault="000E3C4F" w:rsidP="000E3C4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назначению врача;</w:t>
            </w:r>
          </w:p>
          <w:p w:rsidR="000E3C4F" w:rsidRDefault="000E3C4F" w:rsidP="000E3C4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  <w:p w:rsidR="000E3C4F" w:rsidRDefault="000E3C4F" w:rsidP="000E3C4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</w:t>
            </w:r>
          </w:p>
          <w:p w:rsidR="000E3C4F" w:rsidRDefault="000E3C4F" w:rsidP="000E3C4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флакона/упаковки/ампулы;</w:t>
            </w:r>
          </w:p>
          <w:p w:rsidR="00752C1F" w:rsidRPr="00A96044" w:rsidRDefault="000E3C4F" w:rsidP="000E3C4F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4F">
              <w:rPr>
                <w:rFonts w:ascii="Times New Roman" w:hAnsi="Times New Roman" w:cs="Times New Roman"/>
                <w:sz w:val="24"/>
                <w:szCs w:val="24"/>
              </w:rPr>
              <w:t>соответствие консистенции, цвета, осадка, примесей данному лекарству;</w:t>
            </w:r>
          </w:p>
        </w:tc>
      </w:tr>
      <w:tr w:rsidR="00752C1F" w:rsidRPr="00C71252" w:rsidTr="00FB54F1">
        <w:trPr>
          <w:trHeight w:val="564"/>
        </w:trPr>
        <w:tc>
          <w:tcPr>
            <w:tcW w:w="709" w:type="dxa"/>
          </w:tcPr>
          <w:p w:rsidR="00752C1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52C1F" w:rsidRPr="00ED3630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шприца</w:t>
            </w:r>
            <w:r w:rsidRPr="00A83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52C1F" w:rsidRDefault="00752C1F" w:rsidP="00752C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72FD">
              <w:rPr>
                <w:rFonts w:ascii="Times New Roman" w:hAnsi="Times New Roman" w:cs="Times New Roman"/>
                <w:sz w:val="24"/>
                <w:szCs w:val="24"/>
              </w:rPr>
              <w:t>роверить целостность упаковки шприца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72FD">
              <w:rPr>
                <w:rFonts w:ascii="Times New Roman" w:hAnsi="Times New Roman" w:cs="Times New Roman"/>
                <w:sz w:val="24"/>
                <w:szCs w:val="24"/>
              </w:rPr>
              <w:t>сдавливая и отпуская упаковку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52C1F" w:rsidRDefault="00752C1F" w:rsidP="00752C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Вскрыть</w:t>
            </w:r>
            <w:r w:rsidRPr="001572FD">
              <w:rPr>
                <w:rFonts w:ascii="Times New Roman" w:hAnsi="Times New Roman" w:cs="Times New Roman"/>
                <w:sz w:val="24"/>
                <w:szCs w:val="24"/>
              </w:rPr>
              <w:t xml:space="preserve"> упаковку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извлечь шприц</w:t>
            </w:r>
            <w:r w:rsidRPr="001572FD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рукоятки поршня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C1F" w:rsidRDefault="00752C1F" w:rsidP="00752C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754">
              <w:rPr>
                <w:rFonts w:ascii="Times New Roman" w:hAnsi="Times New Roman" w:cs="Times New Roman"/>
                <w:sz w:val="24"/>
                <w:szCs w:val="24"/>
              </w:rPr>
              <w:t>рисоединить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</w:t>
            </w:r>
            <w:r w:rsidRPr="0015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572FD">
              <w:rPr>
                <w:rFonts w:ascii="Times New Roman" w:hAnsi="Times New Roman" w:cs="Times New Roman"/>
                <w:sz w:val="24"/>
                <w:szCs w:val="24"/>
              </w:rPr>
              <w:t>подыгольный</w:t>
            </w:r>
            <w:proofErr w:type="spellEnd"/>
            <w:r w:rsidRPr="001572FD">
              <w:rPr>
                <w:rFonts w:ascii="Times New Roman" w:hAnsi="Times New Roman" w:cs="Times New Roman"/>
                <w:sz w:val="24"/>
                <w:szCs w:val="24"/>
              </w:rPr>
              <w:t xml:space="preserve"> конус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шприца канюлю иглы;</w:t>
            </w:r>
          </w:p>
          <w:p w:rsidR="00752C1F" w:rsidRPr="00A96044" w:rsidRDefault="00752C1F" w:rsidP="00462D6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проходимость иглы (набрать и выпустить воздух) и </w:t>
            </w:r>
            <w:r w:rsidRPr="001572FD">
              <w:rPr>
                <w:rFonts w:ascii="Times New Roman" w:hAnsi="Times New Roman" w:cs="Times New Roman"/>
                <w:sz w:val="24"/>
                <w:szCs w:val="24"/>
              </w:rPr>
              <w:t>положить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>в стерильный лоток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C1F" w:rsidRPr="00C71252" w:rsidTr="00FB54F1">
        <w:trPr>
          <w:trHeight w:val="414"/>
        </w:trPr>
        <w:tc>
          <w:tcPr>
            <w:tcW w:w="709" w:type="dxa"/>
          </w:tcPr>
          <w:p w:rsidR="00752C1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752C1F" w:rsidRPr="00A96044" w:rsidRDefault="00752C1F" w:rsidP="0075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ампулы.</w:t>
            </w:r>
          </w:p>
          <w:p w:rsidR="00752C1F" w:rsidRPr="008740AF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2C1F" w:rsidRPr="00A96044" w:rsidRDefault="00462D6D" w:rsidP="00752C1F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Встряхнуть </w:t>
            </w:r>
            <w:r w:rsidR="00752C1F" w:rsidRPr="00A96044">
              <w:rPr>
                <w:rFonts w:ascii="Times New Roman" w:hAnsi="Times New Roman" w:cs="Times New Roman"/>
                <w:sz w:val="24"/>
                <w:szCs w:val="24"/>
              </w:rPr>
              <w:t xml:space="preserve">ампулу; </w:t>
            </w:r>
          </w:p>
          <w:p w:rsidR="00752C1F" w:rsidRPr="00A96044" w:rsidRDefault="00752C1F" w:rsidP="00752C1F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ампулу ватным шариком, смоченным 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>70% этиловым спиртом</w:t>
            </w: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C1F" w:rsidRPr="00A96044" w:rsidRDefault="00752C1F" w:rsidP="00752C1F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 xml:space="preserve">Надпилить шейку ампулы; </w:t>
            </w:r>
          </w:p>
          <w:p w:rsidR="00752C1F" w:rsidRPr="00A96044" w:rsidRDefault="00752C1F" w:rsidP="00752C1F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>Повторно обработать ампулу шариком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2D6D" w:rsidRPr="00A96044">
              <w:rPr>
                <w:rFonts w:ascii="Times New Roman" w:hAnsi="Times New Roman" w:cs="Times New Roman"/>
                <w:sz w:val="24"/>
                <w:szCs w:val="24"/>
              </w:rPr>
              <w:t xml:space="preserve">смоченным 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>70% этиловым спиртом</w:t>
            </w: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 xml:space="preserve"> (для удаления опилок);</w:t>
            </w:r>
          </w:p>
          <w:p w:rsidR="00752C1F" w:rsidRPr="008740AF" w:rsidRDefault="00752C1F" w:rsidP="00752C1F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>Надломить по линии надпила</w:t>
            </w:r>
          </w:p>
        </w:tc>
      </w:tr>
      <w:tr w:rsidR="00752C1F" w:rsidRPr="00C71252" w:rsidTr="00FB54F1">
        <w:trPr>
          <w:trHeight w:val="414"/>
        </w:trPr>
        <w:tc>
          <w:tcPr>
            <w:tcW w:w="709" w:type="dxa"/>
          </w:tcPr>
          <w:p w:rsidR="00752C1F" w:rsidRDefault="000E3C4F" w:rsidP="00752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752C1F" w:rsidRPr="00A96044" w:rsidRDefault="00752C1F" w:rsidP="0075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44">
              <w:rPr>
                <w:rFonts w:ascii="Times New Roman" w:hAnsi="Times New Roman" w:cs="Times New Roman"/>
                <w:sz w:val="24"/>
                <w:szCs w:val="24"/>
              </w:rPr>
              <w:t>Подготовка раствора лекарственного препарата в шприце.</w:t>
            </w:r>
          </w:p>
          <w:p w:rsidR="00752C1F" w:rsidRPr="0072340D" w:rsidRDefault="00752C1F" w:rsidP="00752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52C1F" w:rsidRDefault="00752C1F" w:rsidP="00752C1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Набрать из ампулы в шприц необходимый объем лекарственного средства;</w:t>
            </w:r>
          </w:p>
          <w:p w:rsidR="00752C1F" w:rsidRDefault="00752C1F" w:rsidP="00752C1F">
            <w:pPr>
              <w:pStyle w:val="a3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 xml:space="preserve">Доза лекарственного средства в шприце – должна соответствовать листу назначения.  </w:t>
            </w:r>
          </w:p>
          <w:p w:rsidR="00752C1F" w:rsidRPr="00ED3630" w:rsidRDefault="00752C1F" w:rsidP="00752C1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30">
              <w:rPr>
                <w:rFonts w:ascii="Times New Roman" w:hAnsi="Times New Roman" w:cs="Times New Roman"/>
                <w:sz w:val="24"/>
                <w:szCs w:val="24"/>
              </w:rPr>
              <w:t>Сменить иглу (снять использованную иглу, надеть другую стерильную иглу для инъекции);</w:t>
            </w:r>
          </w:p>
          <w:p w:rsidR="00752C1F" w:rsidRPr="00D76288" w:rsidRDefault="00752C1F" w:rsidP="00462D6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пузырьки воздуха, убедить</w:t>
            </w:r>
            <w:r w:rsidR="000E3C4F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Pr="004D3F4D">
              <w:rPr>
                <w:rFonts w:ascii="Times New Roman" w:hAnsi="Times New Roman" w:cs="Times New Roman"/>
                <w:sz w:val="24"/>
                <w:szCs w:val="24"/>
              </w:rPr>
              <w:t>проходимости иглы (держать шприц вертикально иглой вверх на уровне глаз, выпустить воздух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 xml:space="preserve"> и 1-2 капли раствора, нажимая </w:t>
            </w:r>
            <w:r w:rsidRPr="004D3F4D">
              <w:rPr>
                <w:rFonts w:ascii="Times New Roman" w:hAnsi="Times New Roman" w:cs="Times New Roman"/>
                <w:sz w:val="24"/>
                <w:szCs w:val="24"/>
              </w:rPr>
              <w:t>на поршень) и положить шприц внутрь упаковки</w:t>
            </w:r>
            <w:r w:rsidR="00462D6D">
              <w:rPr>
                <w:rFonts w:ascii="Times New Roman" w:hAnsi="Times New Roman" w:cs="Times New Roman"/>
                <w:sz w:val="24"/>
                <w:szCs w:val="24"/>
              </w:rPr>
              <w:t xml:space="preserve"> или стерильный лоток</w:t>
            </w:r>
            <w:r w:rsidRPr="004D3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C1F" w:rsidRPr="00C71252" w:rsidTr="00FB54F1">
        <w:trPr>
          <w:trHeight w:val="411"/>
        </w:trPr>
        <w:tc>
          <w:tcPr>
            <w:tcW w:w="9923" w:type="dxa"/>
            <w:gridSpan w:val="3"/>
          </w:tcPr>
          <w:p w:rsidR="00752C1F" w:rsidRPr="00C71252" w:rsidRDefault="00752C1F" w:rsidP="00C26F34">
            <w:pPr>
              <w:pStyle w:val="a5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  <w:r w:rsidRPr="00C7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введения лекарственного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препарата</w:t>
            </w:r>
          </w:p>
        </w:tc>
      </w:tr>
      <w:tr w:rsidR="00752C1F" w:rsidRPr="00342CEF" w:rsidTr="00FB54F1">
        <w:trPr>
          <w:trHeight w:val="759"/>
        </w:trPr>
        <w:tc>
          <w:tcPr>
            <w:tcW w:w="709" w:type="dxa"/>
          </w:tcPr>
          <w:p w:rsidR="00752C1F" w:rsidRDefault="000E3C4F" w:rsidP="00752C1F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0E3C4F" w:rsidRPr="00D42966" w:rsidRDefault="000E3C4F" w:rsidP="000E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инъекции и обработка перчаток, места инъекции.</w:t>
            </w:r>
          </w:p>
          <w:p w:rsidR="00752C1F" w:rsidRDefault="00752C1F" w:rsidP="00752C1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3C4F" w:rsidRDefault="00752C1F" w:rsidP="000E3C4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C4F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0E3C4F">
              <w:rPr>
                <w:rFonts w:ascii="Times New Roman" w:hAnsi="Times New Roman" w:cs="Times New Roman"/>
                <w:sz w:val="24"/>
                <w:szCs w:val="24"/>
              </w:rPr>
              <w:t xml:space="preserve"> место инъекции:</w:t>
            </w:r>
            <w:r w:rsidR="000E3C4F" w:rsidRPr="000E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D16" w:rsidRDefault="000E3C4F" w:rsidP="000E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в/м - </w:t>
            </w:r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>верхний наружный квадрант ягодицы/ латеральная широкая мышца бедра, дельтовидная мышца плеча или</w:t>
            </w:r>
            <w:r w:rsidR="00200D16">
              <w:rPr>
                <w:rFonts w:ascii="Times New Roman" w:hAnsi="Times New Roman" w:cs="Times New Roman"/>
                <w:sz w:val="24"/>
                <w:szCs w:val="24"/>
              </w:rPr>
              <w:t xml:space="preserve"> верхняя треть наружной поверхности</w:t>
            </w:r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 xml:space="preserve"> плеча/</w:t>
            </w:r>
            <w:proofErr w:type="spellStart"/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>передне</w:t>
            </w:r>
            <w:proofErr w:type="spellEnd"/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 xml:space="preserve"> - боковая поверхность бедра/</w:t>
            </w:r>
          </w:p>
          <w:p w:rsidR="00200D16" w:rsidRDefault="00200D16" w:rsidP="000E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п/к - </w:t>
            </w:r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>подлопаточные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 xml:space="preserve">- боковая поверхность брюшной стенки  </w:t>
            </w:r>
          </w:p>
          <w:p w:rsidR="00752C1F" w:rsidRDefault="00200D16" w:rsidP="000E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в/в - наиболее наполненная поверхностная вена</w:t>
            </w:r>
            <w:r w:rsidR="00752C1F" w:rsidRPr="000E3C4F">
              <w:rPr>
                <w:rFonts w:ascii="Times New Roman" w:hAnsi="Times New Roman" w:cs="Times New Roman"/>
                <w:sz w:val="24"/>
                <w:szCs w:val="24"/>
              </w:rPr>
              <w:t xml:space="preserve"> 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тевого сгиба/предплечья, кисти</w:t>
            </w:r>
          </w:p>
          <w:p w:rsidR="000E3C4F" w:rsidRPr="00D76288" w:rsidRDefault="000E3C4F" w:rsidP="000E3C4F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88">
              <w:rPr>
                <w:rFonts w:ascii="Times New Roman" w:hAnsi="Times New Roman" w:cs="Times New Roman"/>
                <w:sz w:val="24"/>
                <w:szCs w:val="24"/>
              </w:rPr>
              <w:t>Обработать перчатки кожным антисептиком;</w:t>
            </w:r>
          </w:p>
          <w:p w:rsidR="000E3C4F" w:rsidRDefault="00200D16" w:rsidP="00200D1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00D16">
              <w:rPr>
                <w:rFonts w:ascii="Times New Roman" w:hAnsi="Times New Roman" w:cs="Times New Roman"/>
                <w:b/>
                <w:sz w:val="24"/>
                <w:szCs w:val="24"/>
              </w:rPr>
              <w:t>для п/к, в/м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0E3C4F" w:rsidRPr="00D76288">
              <w:rPr>
                <w:rFonts w:ascii="Times New Roman" w:hAnsi="Times New Roman" w:cs="Times New Roman"/>
                <w:sz w:val="24"/>
                <w:szCs w:val="24"/>
              </w:rPr>
              <w:t xml:space="preserve">бработать ватным шариком, смоченным кожным антисептиком,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большую зону инъекции, затем </w:t>
            </w:r>
            <w:r w:rsidR="000E3C4F" w:rsidRPr="00200D16">
              <w:rPr>
                <w:rFonts w:ascii="Times New Roman" w:hAnsi="Times New Roman" w:cs="Times New Roman"/>
                <w:sz w:val="24"/>
                <w:szCs w:val="24"/>
              </w:rPr>
              <w:t>непосредственно место инъекции.</w:t>
            </w:r>
          </w:p>
          <w:p w:rsidR="00200D16" w:rsidRDefault="00200D16" w:rsidP="00200D16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00D16">
              <w:rPr>
                <w:rFonts w:ascii="Times New Roman" w:hAnsi="Times New Roman" w:cs="Times New Roman"/>
                <w:b/>
                <w:sz w:val="24"/>
                <w:szCs w:val="24"/>
              </w:rPr>
              <w:t>для в/в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наложить жгут на среднюю треть плеча так, чтобы его свободные концы были направлены вверх, а петля вниз; проверить пульс на лучевой артерии; попросить пациента несколько раз сжать-разжать кисть; место инъекции о</w:t>
            </w:r>
            <w:r w:rsidRPr="00D76288">
              <w:rPr>
                <w:rFonts w:ascii="Times New Roman" w:hAnsi="Times New Roman" w:cs="Times New Roman"/>
                <w:sz w:val="24"/>
                <w:szCs w:val="24"/>
              </w:rPr>
              <w:t xml:space="preserve">бработать ватным шариком, смоченным кожным антисептиком,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большую зону инъекции, затем 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непосредственно место инъекции.</w:t>
            </w:r>
          </w:p>
          <w:p w:rsidR="00200D16" w:rsidRPr="00200D16" w:rsidRDefault="00200D16" w:rsidP="00200D16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1F" w:rsidRPr="00342CEF" w:rsidTr="00FB54F1">
        <w:trPr>
          <w:trHeight w:val="759"/>
        </w:trPr>
        <w:tc>
          <w:tcPr>
            <w:tcW w:w="709" w:type="dxa"/>
          </w:tcPr>
          <w:p w:rsidR="00752C1F" w:rsidRPr="00314F31" w:rsidRDefault="00FF0801" w:rsidP="00752C1F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2C1F" w:rsidRPr="0031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752C1F" w:rsidRPr="00C71252" w:rsidRDefault="00200D16" w:rsidP="00752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введения лекарственного препарата.</w:t>
            </w:r>
          </w:p>
          <w:p w:rsidR="00752C1F" w:rsidRPr="00C71252" w:rsidRDefault="00752C1F" w:rsidP="00752C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00D16" w:rsidRDefault="00200D16" w:rsidP="002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 xml:space="preserve">Для в/м: </w:t>
            </w:r>
          </w:p>
          <w:p w:rsidR="00200D16" w:rsidRDefault="00200D16" w:rsidP="00200D1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растянуть и зафиксировать первым и вторым пальцами одной руки кожу в месте инъекции;</w:t>
            </w:r>
          </w:p>
          <w:p w:rsidR="00200D16" w:rsidRDefault="00200D16" w:rsidP="00200D1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вести иглу в место инъекции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углом 90 градусов по отношению к коже, на 2/3 длины;</w:t>
            </w:r>
          </w:p>
          <w:p w:rsidR="00752C1F" w:rsidRDefault="00200D16" w:rsidP="00200D1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вести лекарственный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, надавливая на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шень.</w:t>
            </w:r>
          </w:p>
          <w:p w:rsidR="00200D16" w:rsidRDefault="00200D16" w:rsidP="002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п/к:</w:t>
            </w:r>
          </w:p>
          <w:p w:rsidR="00200D16" w:rsidRPr="00200D16" w:rsidRDefault="00200D16" w:rsidP="00200D1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собрать кожу в месте инъекции в складку треугольной формы, удерживая ее основанием вниз;</w:t>
            </w:r>
          </w:p>
          <w:p w:rsidR="00200D16" w:rsidRDefault="00200D16" w:rsidP="00200D1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быстро иглу под кожу под углом в 45 градусов;</w:t>
            </w:r>
          </w:p>
          <w:p w:rsidR="00200D16" w:rsidRDefault="00200D16" w:rsidP="00200D16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вести лекарственный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, надавливая на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шень.</w:t>
            </w:r>
          </w:p>
          <w:p w:rsidR="00200D16" w:rsidRDefault="00200D16" w:rsidP="0020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в/в:</w:t>
            </w:r>
          </w:p>
          <w:p w:rsidR="00200D16" w:rsidRPr="00200D16" w:rsidRDefault="00FF0801" w:rsidP="00200D1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0D16" w:rsidRPr="00200D16">
              <w:rPr>
                <w:rFonts w:ascii="Times New Roman" w:hAnsi="Times New Roman" w:cs="Times New Roman"/>
                <w:sz w:val="24"/>
                <w:szCs w:val="24"/>
              </w:rPr>
              <w:t>афиксировать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вену</w:t>
            </w:r>
            <w:r w:rsidR="00200D16" w:rsidRPr="0020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большим пальцем</w:t>
            </w:r>
            <w:r w:rsidR="00200D16" w:rsidRPr="00200D16">
              <w:rPr>
                <w:rFonts w:ascii="Times New Roman" w:hAnsi="Times New Roman" w:cs="Times New Roman"/>
                <w:sz w:val="24"/>
                <w:szCs w:val="24"/>
              </w:rPr>
              <w:t xml:space="preserve">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  <w:r w:rsidR="00200D16" w:rsidRPr="00200D16">
              <w:rPr>
                <w:rFonts w:ascii="Times New Roman" w:hAnsi="Times New Roman" w:cs="Times New Roman"/>
                <w:sz w:val="24"/>
                <w:szCs w:val="24"/>
              </w:rPr>
              <w:t>в месте инъекции;</w:t>
            </w:r>
          </w:p>
          <w:p w:rsidR="00200D16" w:rsidRDefault="00200D16" w:rsidP="00200D1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вести иглу в место инъекции</w:t>
            </w:r>
            <w:r w:rsidR="00FF0801">
              <w:rPr>
                <w:rFonts w:ascii="Times New Roman" w:hAnsi="Times New Roman" w:cs="Times New Roman"/>
                <w:sz w:val="24"/>
                <w:szCs w:val="24"/>
              </w:rPr>
              <w:t xml:space="preserve"> под углом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</w:t>
            </w:r>
            <w:r w:rsidR="00FF0801">
              <w:rPr>
                <w:rFonts w:ascii="Times New Roman" w:hAnsi="Times New Roman" w:cs="Times New Roman"/>
                <w:sz w:val="24"/>
                <w:szCs w:val="24"/>
              </w:rPr>
              <w:t>усов по отношению к коже, на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длины;</w:t>
            </w:r>
          </w:p>
          <w:p w:rsidR="00200D16" w:rsidRDefault="00200D16" w:rsidP="00200D1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потянуть поршень на </w:t>
            </w:r>
            <w:r w:rsidR="00FF0801">
              <w:rPr>
                <w:rFonts w:ascii="Times New Roman" w:hAnsi="Times New Roman" w:cs="Times New Roman"/>
                <w:sz w:val="24"/>
                <w:szCs w:val="24"/>
              </w:rPr>
              <w:t xml:space="preserve">себя, убедившись, что игла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сосуде;</w:t>
            </w:r>
          </w:p>
          <w:p w:rsidR="00FF0801" w:rsidRDefault="00FF0801" w:rsidP="00200D1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осторожно жгут;</w:t>
            </w:r>
          </w:p>
          <w:p w:rsidR="00200D16" w:rsidRPr="00200D16" w:rsidRDefault="00200D16" w:rsidP="00200D16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вести лекарственный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</w:t>
            </w:r>
            <w:r w:rsidRPr="00200D16">
              <w:rPr>
                <w:rFonts w:ascii="Times New Roman" w:hAnsi="Times New Roman" w:cs="Times New Roman"/>
                <w:sz w:val="24"/>
                <w:szCs w:val="24"/>
              </w:rPr>
              <w:t>, надавливая на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шень.</w:t>
            </w:r>
          </w:p>
        </w:tc>
      </w:tr>
      <w:tr w:rsidR="00FF0801" w:rsidRPr="00342CEF" w:rsidTr="00FB54F1">
        <w:trPr>
          <w:trHeight w:val="759"/>
        </w:trPr>
        <w:tc>
          <w:tcPr>
            <w:tcW w:w="709" w:type="dxa"/>
          </w:tcPr>
          <w:p w:rsidR="00FF0801" w:rsidRDefault="00FF0801" w:rsidP="00FF080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FF0801" w:rsidRDefault="00FF0801" w:rsidP="00FF0801">
            <w:pPr>
              <w:pStyle w:val="a5"/>
              <w:tabs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процедуры.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:rsidR="00FF0801" w:rsidRPr="00A46829" w:rsidRDefault="00FF0801" w:rsidP="00FF0801">
            <w:pPr>
              <w:pStyle w:val="a3"/>
              <w:numPr>
                <w:ilvl w:val="0"/>
                <w:numId w:val="9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29">
              <w:rPr>
                <w:rFonts w:ascii="Times New Roman" w:hAnsi="Times New Roman" w:cs="Times New Roman"/>
                <w:sz w:val="24"/>
                <w:szCs w:val="24"/>
              </w:rPr>
              <w:t>Приложить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месту инъекции ватный </w:t>
            </w:r>
            <w:r w:rsidRPr="00A46829">
              <w:rPr>
                <w:rFonts w:ascii="Times New Roman" w:hAnsi="Times New Roman" w:cs="Times New Roman"/>
                <w:sz w:val="24"/>
                <w:szCs w:val="24"/>
              </w:rPr>
              <w:t>шарик, смоченный кожным антисептиком;</w:t>
            </w:r>
          </w:p>
          <w:p w:rsidR="00FF0801" w:rsidRPr="00A46829" w:rsidRDefault="00FF0801" w:rsidP="00FF0801">
            <w:pPr>
              <w:pStyle w:val="a3"/>
              <w:numPr>
                <w:ilvl w:val="0"/>
                <w:numId w:val="9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29">
              <w:rPr>
                <w:rFonts w:ascii="Times New Roman" w:hAnsi="Times New Roman" w:cs="Times New Roman"/>
                <w:sz w:val="24"/>
                <w:szCs w:val="24"/>
              </w:rPr>
              <w:t xml:space="preserve">Извлечь иглу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инъекции бы</w:t>
            </w:r>
            <w:r w:rsidRPr="00A46829">
              <w:rPr>
                <w:rFonts w:ascii="Times New Roman" w:hAnsi="Times New Roman" w:cs="Times New Roman"/>
                <w:sz w:val="24"/>
                <w:szCs w:val="24"/>
              </w:rPr>
              <w:t>стрым движением;</w:t>
            </w:r>
          </w:p>
          <w:p w:rsidR="00FF0801" w:rsidRPr="002E523B" w:rsidRDefault="00FF0801" w:rsidP="00FF0801">
            <w:pPr>
              <w:pStyle w:val="a3"/>
              <w:numPr>
                <w:ilvl w:val="0"/>
                <w:numId w:val="9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23B">
              <w:rPr>
                <w:rFonts w:ascii="Times New Roman" w:hAnsi="Times New Roman" w:cs="Times New Roman"/>
                <w:sz w:val="24"/>
                <w:szCs w:val="24"/>
              </w:rPr>
              <w:t>делать легкий массаж места инъекции,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отнимая шарик от кожи.</w:t>
            </w:r>
          </w:p>
        </w:tc>
      </w:tr>
      <w:tr w:rsidR="00FF0801" w:rsidRPr="00342CEF" w:rsidTr="00FB54F1">
        <w:trPr>
          <w:trHeight w:val="366"/>
        </w:trPr>
        <w:tc>
          <w:tcPr>
            <w:tcW w:w="9923" w:type="dxa"/>
            <w:gridSpan w:val="3"/>
          </w:tcPr>
          <w:p w:rsidR="00FF0801" w:rsidRPr="00DB1251" w:rsidRDefault="00FF0801" w:rsidP="00FF0801">
            <w:pPr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51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 отходов</w:t>
            </w:r>
          </w:p>
        </w:tc>
      </w:tr>
      <w:tr w:rsidR="00FF0801" w:rsidRPr="00C71252" w:rsidTr="00FB54F1">
        <w:trPr>
          <w:trHeight w:val="425"/>
        </w:trPr>
        <w:tc>
          <w:tcPr>
            <w:tcW w:w="709" w:type="dxa"/>
          </w:tcPr>
          <w:p w:rsidR="00FF0801" w:rsidRPr="00314F31" w:rsidRDefault="00FF0801" w:rsidP="00FF080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FF0801" w:rsidRPr="00314F31" w:rsidRDefault="00FF0801" w:rsidP="00FF080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01" w:rsidRPr="00314F31" w:rsidRDefault="00FF0801" w:rsidP="00FF080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801" w:rsidRPr="00314F31" w:rsidRDefault="00FF0801" w:rsidP="00FF0801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801" w:rsidRPr="00C71252" w:rsidRDefault="00FF0801" w:rsidP="00FF0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>Утилиз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FF0801" w:rsidRPr="00C71252" w:rsidRDefault="00FF0801" w:rsidP="00FF0801">
            <w:pPr>
              <w:pStyle w:val="a5"/>
              <w:tabs>
                <w:tab w:val="left" w:pos="317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A30">
              <w:rPr>
                <w:rFonts w:ascii="Times New Roman" w:hAnsi="Times New Roman" w:cs="Times New Roman"/>
                <w:sz w:val="24"/>
                <w:szCs w:val="24"/>
              </w:rPr>
              <w:t>Использованные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ватные шарики;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 салфетк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 шприц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иглой, 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>не разбир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 не закрывая иглу колпачком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пустую ампулу, осколки узкой части ампулы, вскрытый одноразовый пакет, перчатки)  на всех этапах выполнения процедуры выбрасываются </w:t>
            </w:r>
            <w:r w:rsidRPr="00C712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безопасной утилизации.</w:t>
            </w:r>
          </w:p>
        </w:tc>
      </w:tr>
    </w:tbl>
    <w:p w:rsidR="007C775E" w:rsidRDefault="007C775E" w:rsidP="007C7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73F0" w:rsidRDefault="005A303F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03F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прохождения клинической станции не более 10 минут</w:t>
      </w: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D6D" w:rsidRDefault="00462D6D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D6D" w:rsidRDefault="00462D6D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05B" w:rsidRDefault="008D405B" w:rsidP="00197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FE7" w:rsidRDefault="009B6FE7" w:rsidP="009B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775E">
        <w:rPr>
          <w:rFonts w:ascii="Times New Roman" w:hAnsi="Times New Roman" w:cs="Times New Roman"/>
          <w:b/>
          <w:sz w:val="28"/>
          <w:szCs w:val="28"/>
        </w:rPr>
        <w:lastRenderedPageBreak/>
        <w:t>«Техника парентеральных инъекций»</w:t>
      </w:r>
    </w:p>
    <w:p w:rsidR="008D405B" w:rsidRPr="002626FB" w:rsidRDefault="008D405B" w:rsidP="008D405B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Клинический случай № 1</w:t>
      </w:r>
    </w:p>
    <w:p w:rsidR="008D405B" w:rsidRPr="00C71252" w:rsidRDefault="008D405B" w:rsidP="008D405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8D405B" w:rsidRPr="00C71252" w:rsidRDefault="008D405B" w:rsidP="008D405B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405B" w:rsidRPr="00C71252" w:rsidRDefault="008D405B" w:rsidP="008D40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Pr="00C71252">
        <w:rPr>
          <w:rFonts w:ascii="Times New Roman" w:hAnsi="Times New Roman" w:cs="Times New Roman"/>
          <w:b/>
          <w:sz w:val="28"/>
          <w:szCs w:val="28"/>
        </w:rPr>
        <w:t>события:</w:t>
      </w:r>
      <w:r w:rsidRPr="00C7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52">
        <w:rPr>
          <w:rFonts w:ascii="Times New Roman" w:hAnsi="Times New Roman" w:cs="Times New Roman"/>
          <w:sz w:val="28"/>
          <w:szCs w:val="28"/>
        </w:rPr>
        <w:t>поликлиника</w:t>
      </w:r>
      <w:proofErr w:type="gramEnd"/>
      <w:r w:rsidR="00FF0801">
        <w:rPr>
          <w:rFonts w:ascii="Times New Roman" w:hAnsi="Times New Roman" w:cs="Times New Roman"/>
          <w:sz w:val="28"/>
          <w:szCs w:val="28"/>
        </w:rPr>
        <w:t>, процедурный кабинет</w:t>
      </w:r>
    </w:p>
    <w:p w:rsidR="008D405B" w:rsidRPr="00C71252" w:rsidRDefault="008D405B" w:rsidP="008D405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05B" w:rsidRPr="002626FB" w:rsidRDefault="008D405B" w:rsidP="008D405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>Условие:</w:t>
      </w:r>
      <w:r w:rsidR="00FF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801" w:rsidRPr="00467B74">
        <w:rPr>
          <w:rFonts w:ascii="Times New Roman" w:hAnsi="Times New Roman" w:cs="Times New Roman"/>
          <w:sz w:val="28"/>
          <w:szCs w:val="28"/>
        </w:rPr>
        <w:t>Вы – медсестра</w:t>
      </w:r>
      <w:r w:rsidR="00467B74" w:rsidRPr="00467B74">
        <w:rPr>
          <w:rFonts w:ascii="Times New Roman" w:hAnsi="Times New Roman" w:cs="Times New Roman"/>
          <w:sz w:val="28"/>
          <w:szCs w:val="28"/>
        </w:rPr>
        <w:t>/медбрат</w:t>
      </w:r>
      <w:r w:rsidR="00FF0801" w:rsidRPr="00467B74">
        <w:rPr>
          <w:rFonts w:ascii="Times New Roman" w:hAnsi="Times New Roman" w:cs="Times New Roman"/>
          <w:sz w:val="28"/>
          <w:szCs w:val="28"/>
        </w:rPr>
        <w:t xml:space="preserve"> процедурного кабинета</w:t>
      </w:r>
      <w:r w:rsidR="00467B74" w:rsidRPr="00467B74">
        <w:rPr>
          <w:rFonts w:ascii="Times New Roman" w:hAnsi="Times New Roman" w:cs="Times New Roman"/>
          <w:sz w:val="28"/>
          <w:szCs w:val="28"/>
        </w:rPr>
        <w:t>.</w:t>
      </w:r>
      <w:r w:rsidRPr="00561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1455">
        <w:rPr>
          <w:rFonts w:ascii="Times New Roman" w:hAnsi="Times New Roman" w:cs="Times New Roman"/>
          <w:sz w:val="28"/>
          <w:szCs w:val="28"/>
        </w:rPr>
        <w:t>Пациент   К</w:t>
      </w:r>
      <w:r w:rsidR="00FF0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1455">
        <w:rPr>
          <w:rFonts w:ascii="Times New Roman" w:hAnsi="Times New Roman" w:cs="Times New Roman"/>
          <w:sz w:val="28"/>
          <w:szCs w:val="28"/>
        </w:rPr>
        <w:t xml:space="preserve"> 45</w:t>
      </w:r>
      <w:r w:rsidR="00467B74">
        <w:rPr>
          <w:rFonts w:ascii="Times New Roman" w:hAnsi="Times New Roman" w:cs="Times New Roman"/>
          <w:sz w:val="28"/>
          <w:szCs w:val="28"/>
        </w:rPr>
        <w:t xml:space="preserve"> </w:t>
      </w:r>
      <w:r w:rsidRPr="00EA1455">
        <w:rPr>
          <w:rFonts w:ascii="Times New Roman" w:hAnsi="Times New Roman" w:cs="Times New Roman"/>
          <w:sz w:val="28"/>
          <w:szCs w:val="28"/>
        </w:rPr>
        <w:t xml:space="preserve">лет, направлен </w:t>
      </w:r>
      <w:r w:rsidR="00467B74">
        <w:rPr>
          <w:rFonts w:ascii="Times New Roman" w:hAnsi="Times New Roman" w:cs="Times New Roman"/>
          <w:sz w:val="28"/>
          <w:szCs w:val="28"/>
        </w:rPr>
        <w:t>врачом с листом назначения</w:t>
      </w:r>
      <w:r w:rsidRPr="00EA1455">
        <w:rPr>
          <w:rFonts w:ascii="Times New Roman" w:hAnsi="Times New Roman" w:cs="Times New Roman"/>
          <w:sz w:val="28"/>
          <w:szCs w:val="28"/>
        </w:rPr>
        <w:t>, где указано введение</w:t>
      </w:r>
      <w:r w:rsidR="00005F31">
        <w:rPr>
          <w:rFonts w:ascii="Times New Roman" w:hAnsi="Times New Roman" w:cs="Times New Roman"/>
          <w:sz w:val="28"/>
          <w:szCs w:val="28"/>
        </w:rPr>
        <w:t xml:space="preserve"> в/м</w:t>
      </w:r>
      <w:r w:rsidRPr="00EA1455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467B74">
        <w:rPr>
          <w:rFonts w:ascii="Times New Roman" w:hAnsi="Times New Roman" w:cs="Times New Roman"/>
          <w:sz w:val="28"/>
          <w:szCs w:val="28"/>
        </w:rPr>
        <w:t>пиридокси</w:t>
      </w:r>
      <w:r w:rsidR="00294AD8">
        <w:rPr>
          <w:rFonts w:ascii="Times New Roman" w:hAnsi="Times New Roman" w:cs="Times New Roman"/>
          <w:sz w:val="28"/>
          <w:szCs w:val="28"/>
        </w:rPr>
        <w:t xml:space="preserve">на гидрохлорида 5% - 1 мл 1 раз в день. </w:t>
      </w:r>
    </w:p>
    <w:p w:rsidR="008D405B" w:rsidRPr="001F3685" w:rsidRDefault="008D405B" w:rsidP="008D405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368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D405B" w:rsidRPr="0095462B" w:rsidRDefault="008D405B" w:rsidP="008D405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F36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8D405B" w:rsidRPr="00C71252" w:rsidRDefault="008D405B" w:rsidP="008D40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1252">
        <w:rPr>
          <w:rFonts w:ascii="Times New Roman" w:hAnsi="Times New Roman" w:cs="Times New Roman"/>
          <w:b/>
          <w:sz w:val="28"/>
          <w:szCs w:val="28"/>
        </w:rPr>
        <w:t>:</w:t>
      </w:r>
    </w:p>
    <w:p w:rsidR="008D405B" w:rsidRPr="00C71252" w:rsidRDefault="008D405B" w:rsidP="008D405B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1252">
        <w:rPr>
          <w:rFonts w:ascii="Times New Roman" w:hAnsi="Times New Roman" w:cs="Times New Roman"/>
          <w:sz w:val="28"/>
          <w:szCs w:val="28"/>
        </w:rPr>
        <w:t>Проведите назначенную процедуру.</w:t>
      </w:r>
    </w:p>
    <w:p w:rsidR="009B6FE7" w:rsidRDefault="009B6FE7" w:rsidP="009B6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FE7" w:rsidRDefault="009B6FE7" w:rsidP="009B6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FE7" w:rsidRDefault="009B6FE7" w:rsidP="009B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75E">
        <w:rPr>
          <w:rFonts w:ascii="Times New Roman" w:hAnsi="Times New Roman" w:cs="Times New Roman"/>
          <w:b/>
          <w:sz w:val="28"/>
          <w:szCs w:val="28"/>
        </w:rPr>
        <w:t>«Техника парентеральных инъекций»</w:t>
      </w:r>
    </w:p>
    <w:p w:rsidR="008D405B" w:rsidRPr="009B6FE7" w:rsidRDefault="008D405B" w:rsidP="009B6F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D8">
        <w:rPr>
          <w:rFonts w:ascii="Times New Roman" w:hAnsi="Times New Roman" w:cs="Times New Roman"/>
          <w:b/>
          <w:sz w:val="28"/>
          <w:szCs w:val="28"/>
        </w:rPr>
        <w:t xml:space="preserve">Клинический случай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D405B" w:rsidRPr="00A51FD8" w:rsidRDefault="008D405B" w:rsidP="008D405B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4AD8" w:rsidRPr="00C71252" w:rsidRDefault="008D405B" w:rsidP="00294AD8">
      <w:pPr>
        <w:pStyle w:val="a5"/>
        <w:rPr>
          <w:rFonts w:ascii="Times New Roman" w:hAnsi="Times New Roman" w:cs="Times New Roman"/>
          <w:sz w:val="28"/>
          <w:szCs w:val="28"/>
        </w:rPr>
      </w:pPr>
      <w:r w:rsidRPr="00A51FD8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="00294AD8">
        <w:rPr>
          <w:rFonts w:ascii="Times New Roman" w:hAnsi="Times New Roman" w:cs="Times New Roman"/>
          <w:sz w:val="28"/>
          <w:szCs w:val="28"/>
        </w:rPr>
        <w:t xml:space="preserve"> </w:t>
      </w:r>
      <w:r w:rsidR="00294AD8" w:rsidRPr="00C71252">
        <w:rPr>
          <w:rFonts w:ascii="Times New Roman" w:hAnsi="Times New Roman" w:cs="Times New Roman"/>
          <w:sz w:val="28"/>
          <w:szCs w:val="28"/>
        </w:rPr>
        <w:t>поликлиника</w:t>
      </w:r>
      <w:r w:rsidR="00294AD8">
        <w:rPr>
          <w:rFonts w:ascii="Times New Roman" w:hAnsi="Times New Roman" w:cs="Times New Roman"/>
          <w:sz w:val="28"/>
          <w:szCs w:val="28"/>
        </w:rPr>
        <w:t>, процедурный кабинет</w:t>
      </w:r>
    </w:p>
    <w:p w:rsidR="00294AD8" w:rsidRPr="00C71252" w:rsidRDefault="00294AD8" w:rsidP="00294A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405B" w:rsidRPr="00A51FD8" w:rsidRDefault="00294AD8" w:rsidP="00294AD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>Условие: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74">
        <w:rPr>
          <w:rFonts w:ascii="Times New Roman" w:hAnsi="Times New Roman" w:cs="Times New Roman"/>
          <w:sz w:val="28"/>
          <w:szCs w:val="28"/>
        </w:rPr>
        <w:t>Вы – медсестра/медбрат процедурного кабинета.</w:t>
      </w:r>
      <w:r w:rsidRPr="00561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05B" w:rsidRPr="00A51FD8">
        <w:rPr>
          <w:rFonts w:ascii="Times New Roman" w:hAnsi="Times New Roman" w:cs="Times New Roman"/>
          <w:sz w:val="28"/>
          <w:szCs w:val="28"/>
        </w:rPr>
        <w:t>Пациент   А</w:t>
      </w:r>
      <w:r w:rsidR="008D405B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39 лет, направлен врачом с листом назначения</w:t>
      </w:r>
      <w:r w:rsidR="008D405B" w:rsidRPr="00A51FD8">
        <w:rPr>
          <w:rFonts w:ascii="Times New Roman" w:hAnsi="Times New Roman" w:cs="Times New Roman"/>
          <w:sz w:val="28"/>
          <w:szCs w:val="28"/>
        </w:rPr>
        <w:t>, где указано введение</w:t>
      </w:r>
      <w:r w:rsidR="00005F31">
        <w:rPr>
          <w:rFonts w:ascii="Times New Roman" w:hAnsi="Times New Roman" w:cs="Times New Roman"/>
          <w:sz w:val="28"/>
          <w:szCs w:val="28"/>
        </w:rPr>
        <w:t xml:space="preserve"> п/</w:t>
      </w:r>
      <w:proofErr w:type="gramStart"/>
      <w:r w:rsidR="00005F31">
        <w:rPr>
          <w:rFonts w:ascii="Times New Roman" w:hAnsi="Times New Roman" w:cs="Times New Roman"/>
          <w:sz w:val="28"/>
          <w:szCs w:val="28"/>
        </w:rPr>
        <w:t>к</w:t>
      </w:r>
      <w:r w:rsidR="008D405B" w:rsidRPr="00A51FD8">
        <w:rPr>
          <w:rFonts w:ascii="Times New Roman" w:hAnsi="Times New Roman" w:cs="Times New Roman"/>
          <w:sz w:val="28"/>
          <w:szCs w:val="28"/>
        </w:rPr>
        <w:t xml:space="preserve"> раствора</w:t>
      </w:r>
      <w:proofErr w:type="gramEnd"/>
      <w:r w:rsidR="008D405B" w:rsidRPr="00A5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гепарина 5000 МЕ – 1 мл 2 раза в день.</w:t>
      </w:r>
    </w:p>
    <w:p w:rsidR="008D405B" w:rsidRPr="00A51FD8" w:rsidRDefault="008D405B" w:rsidP="008D405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51FD8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D405B" w:rsidRPr="00A51FD8" w:rsidRDefault="008D405B" w:rsidP="008D405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51F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8D405B" w:rsidRPr="00A51FD8" w:rsidRDefault="008D405B" w:rsidP="008D40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51FD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D405B" w:rsidRPr="00A51FD8" w:rsidRDefault="00294AD8" w:rsidP="008D405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назначенную процедуру</w:t>
      </w:r>
      <w:r w:rsidR="008D405B" w:rsidRPr="00A51FD8">
        <w:rPr>
          <w:rFonts w:ascii="Times New Roman" w:hAnsi="Times New Roman" w:cs="Times New Roman"/>
          <w:sz w:val="28"/>
          <w:szCs w:val="28"/>
        </w:rPr>
        <w:t>.</w:t>
      </w:r>
    </w:p>
    <w:p w:rsidR="008D405B" w:rsidRDefault="008D405B" w:rsidP="008D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5B" w:rsidRDefault="008D405B" w:rsidP="008D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5B" w:rsidRDefault="008D405B" w:rsidP="008D405B"/>
    <w:p w:rsidR="009B6FE7" w:rsidRDefault="009B6FE7" w:rsidP="009B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75E">
        <w:rPr>
          <w:rFonts w:ascii="Times New Roman" w:hAnsi="Times New Roman" w:cs="Times New Roman"/>
          <w:b/>
          <w:sz w:val="28"/>
          <w:szCs w:val="28"/>
        </w:rPr>
        <w:t>«Техника парентеральных инъекций»</w:t>
      </w:r>
    </w:p>
    <w:p w:rsidR="008D405B" w:rsidRPr="009B6FE7" w:rsidRDefault="008D405B" w:rsidP="009B6FE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Клинический случай № </w:t>
      </w:r>
      <w:r w:rsidRPr="000C343D">
        <w:rPr>
          <w:rFonts w:ascii="Times New Roman" w:hAnsi="Times New Roman" w:cs="Times New Roman"/>
          <w:b/>
          <w:sz w:val="28"/>
          <w:szCs w:val="28"/>
        </w:rPr>
        <w:t>3</w:t>
      </w:r>
    </w:p>
    <w:p w:rsidR="00294AD8" w:rsidRPr="00C71252" w:rsidRDefault="008D405B" w:rsidP="00294AD8">
      <w:pPr>
        <w:pStyle w:val="a5"/>
        <w:rPr>
          <w:rFonts w:ascii="Times New Roman" w:hAnsi="Times New Roman" w:cs="Times New Roman"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>Место события:</w:t>
      </w:r>
      <w:r w:rsidRPr="00C71252">
        <w:rPr>
          <w:rFonts w:ascii="Times New Roman" w:hAnsi="Times New Roman" w:cs="Times New Roman"/>
          <w:sz w:val="28"/>
          <w:szCs w:val="28"/>
        </w:rPr>
        <w:t xml:space="preserve"> </w:t>
      </w:r>
      <w:r w:rsidR="00294AD8" w:rsidRPr="00C71252">
        <w:rPr>
          <w:rFonts w:ascii="Times New Roman" w:hAnsi="Times New Roman" w:cs="Times New Roman"/>
          <w:sz w:val="28"/>
          <w:szCs w:val="28"/>
        </w:rPr>
        <w:t>поликлиника</w:t>
      </w:r>
      <w:r w:rsidR="00294AD8">
        <w:rPr>
          <w:rFonts w:ascii="Times New Roman" w:hAnsi="Times New Roman" w:cs="Times New Roman"/>
          <w:sz w:val="28"/>
          <w:szCs w:val="28"/>
        </w:rPr>
        <w:t>, процедурный кабинет</w:t>
      </w:r>
    </w:p>
    <w:p w:rsidR="008D405B" w:rsidRPr="00C71252" w:rsidRDefault="00294AD8" w:rsidP="00294AD8">
      <w:pPr>
        <w:pStyle w:val="a5"/>
        <w:rPr>
          <w:rFonts w:ascii="Times New Roman" w:hAnsi="Times New Roman" w:cs="Times New Roman"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>Условие: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74">
        <w:rPr>
          <w:rFonts w:ascii="Times New Roman" w:hAnsi="Times New Roman" w:cs="Times New Roman"/>
          <w:sz w:val="28"/>
          <w:szCs w:val="28"/>
        </w:rPr>
        <w:t>Вы – медсестра/медбрат процедурного кабинета.</w:t>
      </w:r>
      <w:r w:rsidRPr="00561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05B">
        <w:rPr>
          <w:rFonts w:ascii="Times New Roman" w:hAnsi="Times New Roman" w:cs="Times New Roman"/>
          <w:sz w:val="28"/>
          <w:szCs w:val="28"/>
        </w:rPr>
        <w:t xml:space="preserve">Пациентка </w:t>
      </w:r>
      <w:r>
        <w:rPr>
          <w:rFonts w:ascii="Times New Roman" w:hAnsi="Times New Roman" w:cs="Times New Roman"/>
          <w:sz w:val="28"/>
          <w:szCs w:val="28"/>
        </w:rPr>
        <w:t>А.,</w:t>
      </w:r>
      <w:r w:rsidR="008D405B">
        <w:rPr>
          <w:rFonts w:ascii="Times New Roman" w:hAnsi="Times New Roman" w:cs="Times New Roman"/>
          <w:sz w:val="28"/>
          <w:szCs w:val="28"/>
        </w:rPr>
        <w:t xml:space="preserve"> 48 </w:t>
      </w:r>
      <w:r w:rsidR="008D405B" w:rsidRPr="00C71252">
        <w:rPr>
          <w:rFonts w:ascii="Times New Roman" w:hAnsi="Times New Roman" w:cs="Times New Roman"/>
          <w:sz w:val="28"/>
          <w:szCs w:val="28"/>
        </w:rPr>
        <w:t>лет, направлен</w:t>
      </w:r>
      <w:r w:rsidR="008D405B">
        <w:rPr>
          <w:rFonts w:ascii="Times New Roman" w:hAnsi="Times New Roman" w:cs="Times New Roman"/>
          <w:sz w:val="28"/>
          <w:szCs w:val="28"/>
        </w:rPr>
        <w:t>а</w:t>
      </w:r>
      <w:r w:rsidR="008D405B" w:rsidRPr="00C71252">
        <w:rPr>
          <w:rFonts w:ascii="Times New Roman" w:hAnsi="Times New Roman" w:cs="Times New Roman"/>
          <w:sz w:val="28"/>
          <w:szCs w:val="28"/>
        </w:rPr>
        <w:t xml:space="preserve"> лечащим врачом с листом назначения, где указано введение раствора </w:t>
      </w:r>
      <w:r>
        <w:rPr>
          <w:rFonts w:ascii="Times New Roman" w:hAnsi="Times New Roman" w:cs="Times New Roman"/>
          <w:sz w:val="28"/>
          <w:szCs w:val="28"/>
        </w:rPr>
        <w:t xml:space="preserve">гентамицина 4% - 2 мл </w:t>
      </w:r>
      <w:r w:rsidR="008D405B">
        <w:rPr>
          <w:rFonts w:ascii="Times New Roman" w:hAnsi="Times New Roman" w:cs="Times New Roman"/>
          <w:sz w:val="28"/>
          <w:szCs w:val="28"/>
        </w:rPr>
        <w:t xml:space="preserve">внутривенно </w:t>
      </w:r>
      <w:r>
        <w:rPr>
          <w:rFonts w:ascii="Times New Roman" w:hAnsi="Times New Roman" w:cs="Times New Roman"/>
          <w:sz w:val="28"/>
          <w:szCs w:val="28"/>
        </w:rPr>
        <w:t>2 раза в день.</w:t>
      </w:r>
    </w:p>
    <w:p w:rsidR="008D405B" w:rsidRPr="00DB09E8" w:rsidRDefault="008D405B" w:rsidP="008D405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405B" w:rsidRPr="001F3685" w:rsidRDefault="008D405B" w:rsidP="008D405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368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D405B" w:rsidRPr="0095462B" w:rsidRDefault="008D405B" w:rsidP="008D405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F368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8D405B" w:rsidRPr="00C71252" w:rsidRDefault="008D405B" w:rsidP="008D40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71252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1252">
        <w:rPr>
          <w:rFonts w:ascii="Times New Roman" w:hAnsi="Times New Roman" w:cs="Times New Roman"/>
          <w:b/>
          <w:sz w:val="28"/>
          <w:szCs w:val="28"/>
        </w:rPr>
        <w:t>:</w:t>
      </w:r>
    </w:p>
    <w:p w:rsidR="008D405B" w:rsidRPr="00C71252" w:rsidRDefault="008D405B" w:rsidP="008D405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71252">
        <w:rPr>
          <w:rFonts w:ascii="Times New Roman" w:hAnsi="Times New Roman" w:cs="Times New Roman"/>
          <w:sz w:val="28"/>
          <w:szCs w:val="28"/>
        </w:rPr>
        <w:t>Проведите назначенную процедуру.</w:t>
      </w:r>
    </w:p>
    <w:p w:rsidR="008D405B" w:rsidRDefault="008D405B" w:rsidP="008D405B"/>
    <w:p w:rsidR="008D405B" w:rsidRDefault="008D405B" w:rsidP="001974D6">
      <w:pPr>
        <w:spacing w:after="0" w:line="240" w:lineRule="auto"/>
        <w:ind w:firstLine="709"/>
        <w:contextualSpacing/>
        <w:jc w:val="both"/>
      </w:pPr>
    </w:p>
    <w:sectPr w:rsidR="008D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B15"/>
    <w:multiLevelType w:val="hybridMultilevel"/>
    <w:tmpl w:val="653C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A2D"/>
    <w:multiLevelType w:val="hybridMultilevel"/>
    <w:tmpl w:val="6EB226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5EA2"/>
    <w:multiLevelType w:val="hybridMultilevel"/>
    <w:tmpl w:val="8E9A2882"/>
    <w:lvl w:ilvl="0" w:tplc="427023A6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" w15:restartNumberingAfterBreak="0">
    <w:nsid w:val="19D96239"/>
    <w:multiLevelType w:val="hybridMultilevel"/>
    <w:tmpl w:val="A6D00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403"/>
    <w:multiLevelType w:val="hybridMultilevel"/>
    <w:tmpl w:val="A6D00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14CA"/>
    <w:multiLevelType w:val="hybridMultilevel"/>
    <w:tmpl w:val="653C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3DD0"/>
    <w:multiLevelType w:val="hybridMultilevel"/>
    <w:tmpl w:val="4FCC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5262"/>
    <w:multiLevelType w:val="hybridMultilevel"/>
    <w:tmpl w:val="B33EFF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52F00A5"/>
    <w:multiLevelType w:val="hybridMultilevel"/>
    <w:tmpl w:val="F430597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4332144D"/>
    <w:multiLevelType w:val="hybridMultilevel"/>
    <w:tmpl w:val="1636955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4537018A"/>
    <w:multiLevelType w:val="hybridMultilevel"/>
    <w:tmpl w:val="021A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18F"/>
    <w:multiLevelType w:val="hybridMultilevel"/>
    <w:tmpl w:val="1436A304"/>
    <w:lvl w:ilvl="0" w:tplc="42702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709D"/>
    <w:multiLevelType w:val="hybridMultilevel"/>
    <w:tmpl w:val="22208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4A6B3027"/>
    <w:multiLevelType w:val="hybridMultilevel"/>
    <w:tmpl w:val="F50EB61E"/>
    <w:lvl w:ilvl="0" w:tplc="427023A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59D51790"/>
    <w:multiLevelType w:val="hybridMultilevel"/>
    <w:tmpl w:val="3B36F5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2B61E00"/>
    <w:multiLevelType w:val="hybridMultilevel"/>
    <w:tmpl w:val="1B70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D41A4"/>
    <w:multiLevelType w:val="hybridMultilevel"/>
    <w:tmpl w:val="021A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26E77"/>
    <w:multiLevelType w:val="hybridMultilevel"/>
    <w:tmpl w:val="A6D00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F7575"/>
    <w:multiLevelType w:val="hybridMultilevel"/>
    <w:tmpl w:val="C4B6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400"/>
    <w:multiLevelType w:val="hybridMultilevel"/>
    <w:tmpl w:val="1FA2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5636C"/>
    <w:multiLevelType w:val="hybridMultilevel"/>
    <w:tmpl w:val="594AC0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7025B80"/>
    <w:multiLevelType w:val="hybridMultilevel"/>
    <w:tmpl w:val="8C16A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DD5C14"/>
    <w:multiLevelType w:val="hybridMultilevel"/>
    <w:tmpl w:val="6EB226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4A64"/>
    <w:multiLevelType w:val="hybridMultilevel"/>
    <w:tmpl w:val="B33EFF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20"/>
  </w:num>
  <w:num w:numId="8">
    <w:abstractNumId w:val="14"/>
  </w:num>
  <w:num w:numId="9">
    <w:abstractNumId w:val="22"/>
  </w:num>
  <w:num w:numId="10">
    <w:abstractNumId w:val="17"/>
  </w:num>
  <w:num w:numId="11">
    <w:abstractNumId w:val="21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  <w:num w:numId="18">
    <w:abstractNumId w:val="19"/>
  </w:num>
  <w:num w:numId="19">
    <w:abstractNumId w:val="16"/>
  </w:num>
  <w:num w:numId="20">
    <w:abstractNumId w:val="6"/>
  </w:num>
  <w:num w:numId="21">
    <w:abstractNumId w:val="10"/>
  </w:num>
  <w:num w:numId="22">
    <w:abstractNumId w:val="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E"/>
    <w:rsid w:val="00005F31"/>
    <w:rsid w:val="000E3C4F"/>
    <w:rsid w:val="001974D6"/>
    <w:rsid w:val="00200D16"/>
    <w:rsid w:val="00294AD8"/>
    <w:rsid w:val="002F3C53"/>
    <w:rsid w:val="003C53B6"/>
    <w:rsid w:val="00462D6D"/>
    <w:rsid w:val="00467B74"/>
    <w:rsid w:val="005373F0"/>
    <w:rsid w:val="005A303F"/>
    <w:rsid w:val="00752C1F"/>
    <w:rsid w:val="007C775E"/>
    <w:rsid w:val="00814954"/>
    <w:rsid w:val="00857B7A"/>
    <w:rsid w:val="008D405B"/>
    <w:rsid w:val="00924EC7"/>
    <w:rsid w:val="009B6FE7"/>
    <w:rsid w:val="009D22D4"/>
    <w:rsid w:val="00C26F34"/>
    <w:rsid w:val="00E66FDA"/>
    <w:rsid w:val="00F146D1"/>
    <w:rsid w:val="00FE7558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FB49A-32B0-44F9-8601-0F1F0EBE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5E"/>
    <w:pPr>
      <w:ind w:left="720"/>
      <w:contextualSpacing/>
    </w:pPr>
  </w:style>
  <w:style w:type="table" w:styleId="a4">
    <w:name w:val="Table Grid"/>
    <w:basedOn w:val="a1"/>
    <w:uiPriority w:val="59"/>
    <w:rsid w:val="007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7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Ols</cp:lastModifiedBy>
  <cp:revision>19</cp:revision>
  <dcterms:created xsi:type="dcterms:W3CDTF">2019-05-21T08:50:00Z</dcterms:created>
  <dcterms:modified xsi:type="dcterms:W3CDTF">2019-06-12T06:33:00Z</dcterms:modified>
</cp:coreProperties>
</file>